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E6" w:rsidRDefault="003933E6" w:rsidP="003933E6">
      <w:pPr>
        <w:pStyle w:val="a3"/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Arial" w:hAnsi="Arial" w:cs="Arial"/>
          <w:b/>
          <w:sz w:val="28"/>
          <w:szCs w:val="28"/>
        </w:rPr>
      </w:pPr>
    </w:p>
    <w:p w:rsidR="00845725" w:rsidRDefault="00845725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Форма финансовых показателей</w:t>
      </w:r>
    </w:p>
    <w:p w:rsidR="00845725" w:rsidRDefault="00845725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для предприятий</w:t>
      </w:r>
    </w:p>
    <w:p w:rsidR="00845725" w:rsidRDefault="00845725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на общем режиме налогообложения.</w:t>
      </w:r>
    </w:p>
    <w:p w:rsidR="00845725" w:rsidRDefault="00845725">
      <w:pPr>
        <w:jc w:val="center"/>
        <w:rPr>
          <w:rFonts w:ascii="Courier New" w:hAnsi="Courier New" w:cs="Courier New"/>
          <w:b/>
          <w:sz w:val="28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3060"/>
        <w:gridCol w:w="3780"/>
      </w:tblGrid>
      <w:tr w:rsidR="00845725">
        <w:trPr>
          <w:trHeight w:val="600"/>
        </w:trPr>
        <w:tc>
          <w:tcPr>
            <w:tcW w:w="3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30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Сумма в тыс. рублей</w:t>
            </w:r>
          </w:p>
        </w:tc>
        <w:tc>
          <w:tcPr>
            <w:tcW w:w="378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Комментарии к заполнению</w:t>
            </w:r>
          </w:p>
        </w:tc>
      </w:tr>
      <w:tr w:rsidR="00845725">
        <w:trPr>
          <w:trHeight w:val="158"/>
        </w:trPr>
        <w:tc>
          <w:tcPr>
            <w:tcW w:w="3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продажи товаров, работ, услуг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Отчет о </w:t>
            </w:r>
            <w:r w:rsidR="006F1611" w:rsidRPr="006F1611">
              <w:rPr>
                <w:rFonts w:ascii="Courier New" w:hAnsi="Courier New" w:cs="Courier New"/>
                <w:i/>
                <w:sz w:val="20"/>
                <w:szCs w:val="20"/>
              </w:rPr>
              <w:t>финансовых результатах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:</w:t>
            </w:r>
          </w:p>
          <w:p w:rsidR="00845725" w:rsidRPr="00BB6130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Графа 3 строка 21</w:t>
            </w:r>
            <w:r w:rsidRPr="00BB6130">
              <w:rPr>
                <w:rFonts w:ascii="Courier New" w:hAnsi="Courier New" w:cs="Courier New"/>
                <w:i/>
                <w:sz w:val="20"/>
                <w:szCs w:val="20"/>
              </w:rPr>
              <w:t>10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продажи товаров, работ, услуг за предыдущий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Отчет о </w:t>
            </w:r>
            <w:r w:rsidR="006F1611" w:rsidRPr="006F1611">
              <w:rPr>
                <w:rFonts w:ascii="Courier New" w:hAnsi="Courier New" w:cs="Courier New"/>
                <w:i/>
                <w:sz w:val="20"/>
                <w:szCs w:val="20"/>
              </w:rPr>
              <w:t>финансовых результатах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:</w:t>
            </w:r>
          </w:p>
          <w:p w:rsidR="00845725" w:rsidRPr="00BB6130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Графа 4 строка </w:t>
            </w:r>
            <w:r w:rsidRPr="00BB6130">
              <w:rPr>
                <w:rFonts w:ascii="Courier New" w:hAnsi="Courier New" w:cs="Courier New"/>
                <w:i/>
                <w:sz w:val="20"/>
                <w:szCs w:val="20"/>
              </w:rPr>
              <w:t>2110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проданным товарам, работам,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услугам 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Отчет о </w:t>
            </w:r>
            <w:r w:rsidR="006F1611" w:rsidRPr="006F1611">
              <w:rPr>
                <w:rFonts w:ascii="Courier New" w:hAnsi="Courier New" w:cs="Courier New"/>
                <w:i/>
                <w:sz w:val="20"/>
                <w:szCs w:val="20"/>
              </w:rPr>
              <w:t>финансовых результатах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:</w:t>
            </w:r>
          </w:p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Графа 3 сумма строки 2120, строки 2210, строки 2220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Прибыль от продаж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Отчет о </w:t>
            </w:r>
            <w:r w:rsidR="006F1611" w:rsidRPr="006F1611">
              <w:rPr>
                <w:rFonts w:ascii="Courier New" w:hAnsi="Courier New" w:cs="Courier New"/>
                <w:i/>
                <w:sz w:val="20"/>
                <w:szCs w:val="20"/>
              </w:rPr>
              <w:t>финансовых результатах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:</w:t>
            </w:r>
          </w:p>
          <w:p w:rsidR="00845725" w:rsidRPr="00BB6130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Графа 3 строка </w:t>
            </w:r>
            <w:r w:rsidRPr="00BB6130">
              <w:rPr>
                <w:rFonts w:ascii="Courier New" w:hAnsi="Courier New" w:cs="Courier New"/>
                <w:i/>
                <w:sz w:val="20"/>
                <w:szCs w:val="20"/>
              </w:rPr>
              <w:t>2200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Собственный  капитал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Бухгалтерский баланс: </w:t>
            </w:r>
          </w:p>
          <w:p w:rsidR="00845725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сумма строк </w:t>
            </w:r>
            <w:r w:rsidRPr="00F264B0">
              <w:rPr>
                <w:rFonts w:ascii="Courier New" w:hAnsi="Courier New" w:cs="Courier New"/>
                <w:i/>
                <w:sz w:val="20"/>
                <w:szCs w:val="20"/>
              </w:rPr>
              <w:t>1310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, строки </w:t>
            </w:r>
            <w:r w:rsidRPr="00F264B0">
              <w:rPr>
                <w:rFonts w:ascii="Courier New" w:hAnsi="Courier New" w:cs="Courier New"/>
                <w:i/>
                <w:sz w:val="20"/>
                <w:szCs w:val="20"/>
              </w:rPr>
              <w:t xml:space="preserve">1360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графы 4 </w:t>
            </w:r>
          </w:p>
          <w:p w:rsidR="00845725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Начисленные налоги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Сумма налоговых платежей, подлежащих к уплате в бюджет по налоговым декларациям за отчетный год.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 численность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Default="00845725" w:rsidP="0096117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Данные о среднесписочной численности работников за отчетный год из Формы</w:t>
            </w:r>
            <w:r w:rsidR="0096117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="0096117A">
              <w:rPr>
                <w:rFonts w:ascii="Courier New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ФСС РФ.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 оплаты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труда 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Default="00845725" w:rsidP="0096117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Данные о ФОТ за отчетный год из таблицы 1 Формы</w:t>
            </w:r>
            <w:r w:rsidR="0096117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="0096117A">
              <w:rPr>
                <w:rFonts w:ascii="Courier New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ФСС РФ.</w:t>
            </w:r>
          </w:p>
        </w:tc>
      </w:tr>
    </w:tbl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организации</w:t>
      </w:r>
    </w:p>
    <w:p w:rsidR="00845725" w:rsidRDefault="00845725">
      <w:pPr>
        <w:jc w:val="both"/>
        <w:rPr>
          <w:rFonts w:ascii="Courier New" w:hAnsi="Courier New" w:cs="Courier New"/>
        </w:rPr>
      </w:pPr>
    </w:p>
    <w:p w:rsidR="00007A8A" w:rsidRDefault="00007A8A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:rsidR="00BB6130" w:rsidRDefault="00BB6130" w:rsidP="00BB613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региональной ТПП</w:t>
      </w:r>
    </w:p>
    <w:p w:rsidR="00845725" w:rsidRDefault="00845725">
      <w:pPr>
        <w:jc w:val="both"/>
        <w:rPr>
          <w:rFonts w:ascii="Courier New" w:hAnsi="Courier New" w:cs="Courier New"/>
        </w:rPr>
      </w:pPr>
    </w:p>
    <w:sectPr w:rsidR="00845725" w:rsidSect="00803A75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A75"/>
    <w:rsid w:val="00007A8A"/>
    <w:rsid w:val="00183DC8"/>
    <w:rsid w:val="001A0B1E"/>
    <w:rsid w:val="00334549"/>
    <w:rsid w:val="003933E6"/>
    <w:rsid w:val="00393AB2"/>
    <w:rsid w:val="005B117E"/>
    <w:rsid w:val="006D10D3"/>
    <w:rsid w:val="006F1611"/>
    <w:rsid w:val="00735C3B"/>
    <w:rsid w:val="00803A75"/>
    <w:rsid w:val="00845725"/>
    <w:rsid w:val="00910993"/>
    <w:rsid w:val="0096117A"/>
    <w:rsid w:val="009A4A06"/>
    <w:rsid w:val="009C6CDA"/>
    <w:rsid w:val="009E375C"/>
    <w:rsid w:val="00B36EE8"/>
    <w:rsid w:val="00BA537D"/>
    <w:rsid w:val="00BB6130"/>
    <w:rsid w:val="00F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39390"/>
  <w15:chartTrackingRefBased/>
  <w15:docId w15:val="{460DF1DE-90A7-42F2-85EB-E355E731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1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B117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next w:val="a4"/>
    <w:rsid w:val="003933E6"/>
    <w:pPr>
      <w:suppressAutoHyphens/>
      <w:jc w:val="center"/>
    </w:pPr>
    <w:rPr>
      <w:rFonts w:ascii="Arial" w:hAnsi="Arial" w:cs="Arial"/>
      <w:b/>
      <w:sz w:val="28"/>
      <w:szCs w:val="36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3933E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393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Рентабельность продаж: (Доходы-Расходы) /(Доходы)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Рентабельность продаж: (Доходы-Расходы) /(Доходы)</dc:title>
  <dc:subject/>
  <dc:creator>Auditor</dc:creator>
  <cp:keywords/>
  <cp:lastModifiedBy>Вайнштейн Григорий Михайлович</cp:lastModifiedBy>
  <cp:revision>4</cp:revision>
  <dcterms:created xsi:type="dcterms:W3CDTF">2018-02-09T04:48:00Z</dcterms:created>
  <dcterms:modified xsi:type="dcterms:W3CDTF">2018-02-09T07:16:00Z</dcterms:modified>
</cp:coreProperties>
</file>